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D5FB6" w14:textId="77777777" w:rsidR="004B27C9" w:rsidRDefault="004B27C9" w:rsidP="004B27C9">
      <w:pPr>
        <w:ind w:left="708"/>
      </w:pPr>
      <w:r>
        <w:rPr>
          <w:color w:val="4472C4"/>
        </w:rPr>
        <w:t xml:space="preserve">Sehr geehrte Damen und Herren, </w:t>
      </w:r>
    </w:p>
    <w:p w14:paraId="6A6D7925" w14:textId="77777777" w:rsidR="004B27C9" w:rsidRDefault="004B27C9" w:rsidP="004B27C9">
      <w:pPr>
        <w:ind w:left="708"/>
      </w:pPr>
      <w:r>
        <w:rPr>
          <w:color w:val="4472C4"/>
        </w:rPr>
        <w:t xml:space="preserve">liebe Kolleginnen und Kollegen, </w:t>
      </w:r>
    </w:p>
    <w:p w14:paraId="04CD6AD9" w14:textId="77777777" w:rsidR="004B27C9" w:rsidRDefault="004B27C9" w:rsidP="004B27C9">
      <w:pPr>
        <w:ind w:left="708"/>
      </w:pPr>
      <w:r>
        <w:rPr>
          <w:color w:val="4472C4"/>
        </w:rPr>
        <w:t> </w:t>
      </w:r>
    </w:p>
    <w:p w14:paraId="5788A840" w14:textId="77777777" w:rsidR="004B27C9" w:rsidRDefault="004B27C9" w:rsidP="004B27C9">
      <w:pPr>
        <w:autoSpaceDE w:val="0"/>
        <w:autoSpaceDN w:val="0"/>
        <w:ind w:left="708"/>
      </w:pPr>
      <w:r>
        <w:rPr>
          <w:color w:val="4472C4"/>
        </w:rPr>
        <w:t>gerne möchten wir Sie auf die im Kontext der Implementierung der schulartunabhängigen Deutschklassen der Jahrgangsstufen 5 und 6 anstehenden Fortbildungen (eSessions) durch die</w:t>
      </w:r>
      <w:r>
        <w:t xml:space="preserve"> </w:t>
      </w:r>
      <w:r>
        <w:rPr>
          <w:color w:val="4472C4"/>
        </w:rPr>
        <w:t>Akademie für Lehrerfortbildung und Personalführung (ALP) aufmerksam machen.</w:t>
      </w:r>
    </w:p>
    <w:p w14:paraId="30AB798A" w14:textId="77777777" w:rsidR="004B27C9" w:rsidRDefault="004B27C9" w:rsidP="004B27C9">
      <w:pPr>
        <w:autoSpaceDE w:val="0"/>
        <w:autoSpaceDN w:val="0"/>
        <w:ind w:left="708"/>
      </w:pPr>
      <w:r>
        <w:rPr>
          <w:color w:val="4472C4"/>
        </w:rPr>
        <w:t> </w:t>
      </w:r>
    </w:p>
    <w:p w14:paraId="3D627840" w14:textId="77777777" w:rsidR="004B27C9" w:rsidRDefault="004B27C9" w:rsidP="004B27C9">
      <w:pPr>
        <w:ind w:left="708"/>
      </w:pPr>
      <w:r>
        <w:rPr>
          <w:color w:val="4472C4"/>
        </w:rPr>
        <w:t xml:space="preserve">Gemäß Kursbeschreibung der ALP richten sich die untenstehenden drei inhaltsgleichen eSessions „Deutschklassen schulartunabhängig – Infoveranstaltung“ an </w:t>
      </w:r>
      <w:r>
        <w:rPr>
          <w:color w:val="4472C4"/>
          <w:shd w:val="clear" w:color="auto" w:fill="FFFF00"/>
        </w:rPr>
        <w:t>Lehrkräfte, die im kommenden Schuljahr 2024/2025 in schulartunabhängigen Deutschklassen eingesetzt sind, sowie allgemein an Schulen, die im kommenden Schuljahr eine schulartunabhängige Deutschklasse in den Jahrgangsstufen 5 und 6 einrichten werden.</w:t>
      </w:r>
      <w:r>
        <w:rPr>
          <w:color w:val="4472C4"/>
        </w:rPr>
        <w:t xml:space="preserve"> Da besonders am Anfang alle Beteiligten vor vielen neuen Aufgaben, die sowohl das Unterrichten als auch die Organisation von Deutschklassen betreffen, stehen, sollen die Teilnehmenden Informationen und praktische Tipps zur Organisation innerhalb und außerhalb des Klassenzimmers erhalten. Hierdurch soll ein guter Start in das neue Schuljahr erleichtert werden. Dabei werden neben unterrichtlichen Unterstützungen auch Fortbildungsangebote aufgezeigt, die den Fokus auf die Heterogenität und Aspekte der Förderung im Zusammenhang mit den Kompetenzbereichen des Fachs Deutsch als Zweitsprache legen.</w:t>
      </w:r>
    </w:p>
    <w:p w14:paraId="05AC1648" w14:textId="77777777" w:rsidR="004B27C9" w:rsidRDefault="004B27C9" w:rsidP="004B27C9">
      <w:pPr>
        <w:ind w:left="708"/>
      </w:pPr>
      <w:r>
        <w:t> </w:t>
      </w:r>
    </w:p>
    <w:p w14:paraId="35DF7244" w14:textId="388393E0" w:rsidR="004B27C9" w:rsidRDefault="004B27C9" w:rsidP="004B27C9">
      <w:pPr>
        <w:ind w:left="708"/>
      </w:pPr>
      <w:r>
        <w:rPr>
          <w:noProof/>
        </w:rPr>
        <w:drawing>
          <wp:inline distT="0" distB="0" distL="0" distR="0" wp14:anchorId="2A62D334" wp14:editId="07CF5885">
            <wp:extent cx="5760720" cy="1064260"/>
            <wp:effectExtent l="0" t="0" r="11430" b="2540"/>
            <wp:docPr id="13825710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60720" cy="1064260"/>
                    </a:xfrm>
                    <a:prstGeom prst="rect">
                      <a:avLst/>
                    </a:prstGeom>
                    <a:noFill/>
                    <a:ln>
                      <a:noFill/>
                    </a:ln>
                  </pic:spPr>
                </pic:pic>
              </a:graphicData>
            </a:graphic>
          </wp:inline>
        </w:drawing>
      </w:r>
    </w:p>
    <w:p w14:paraId="582F77B0" w14:textId="77777777" w:rsidR="004B27C9" w:rsidRDefault="004B27C9" w:rsidP="004B27C9">
      <w:pPr>
        <w:ind w:left="708"/>
      </w:pPr>
      <w:r>
        <w:t xml:space="preserve">Link zur Anmeldung: </w:t>
      </w:r>
      <w:hyperlink r:id="rId6" w:history="1">
        <w:r>
          <w:rPr>
            <w:rStyle w:val="Hyperlink"/>
          </w:rPr>
          <w:t>https://fibs.alp.dillingen.de/lehrgangssuche?container_id=363604</w:t>
        </w:r>
      </w:hyperlink>
    </w:p>
    <w:p w14:paraId="5E640C6B" w14:textId="4CB1C7DF" w:rsidR="004B27C9" w:rsidRDefault="004B27C9" w:rsidP="004B27C9">
      <w:pPr>
        <w:ind w:left="708"/>
      </w:pPr>
      <w:r>
        <w:t>  </w:t>
      </w:r>
    </w:p>
    <w:p w14:paraId="3F3D42D5" w14:textId="1850B1D1" w:rsidR="004B27C9" w:rsidRDefault="004B27C9" w:rsidP="004B27C9">
      <w:pPr>
        <w:ind w:left="708"/>
      </w:pPr>
      <w:r>
        <w:rPr>
          <w:noProof/>
        </w:rPr>
        <w:drawing>
          <wp:inline distT="0" distB="0" distL="0" distR="0" wp14:anchorId="2C4D3E05" wp14:editId="02AA148D">
            <wp:extent cx="5760720" cy="1060450"/>
            <wp:effectExtent l="0" t="0" r="11430" b="6350"/>
            <wp:docPr id="659218626" name="Grafik 2" descr="Ein Bild, das Text, Screenshot, Schrif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218626" name="Grafik 2" descr="Ein Bild, das Text, Screenshot, Schrift, Reihe enthält.&#10;&#10;Automatisch generierte Beschreibun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60720" cy="1060450"/>
                    </a:xfrm>
                    <a:prstGeom prst="rect">
                      <a:avLst/>
                    </a:prstGeom>
                    <a:noFill/>
                    <a:ln>
                      <a:noFill/>
                    </a:ln>
                  </pic:spPr>
                </pic:pic>
              </a:graphicData>
            </a:graphic>
          </wp:inline>
        </w:drawing>
      </w:r>
    </w:p>
    <w:p w14:paraId="2C39B6AD" w14:textId="77777777" w:rsidR="004B27C9" w:rsidRDefault="004B27C9" w:rsidP="004B27C9">
      <w:pPr>
        <w:ind w:left="708"/>
      </w:pPr>
      <w:r>
        <w:t xml:space="preserve">Link zur Anmeldung: </w:t>
      </w:r>
      <w:hyperlink r:id="rId9" w:history="1">
        <w:r>
          <w:rPr>
            <w:rStyle w:val="Hyperlink"/>
          </w:rPr>
          <w:t>https://fibs.alp.dillingen.de/lehrgangssuche?container_id=363605</w:t>
        </w:r>
      </w:hyperlink>
    </w:p>
    <w:p w14:paraId="58C4E04E" w14:textId="0F8DC456" w:rsidR="004B27C9" w:rsidRDefault="004B27C9" w:rsidP="004B27C9">
      <w:pPr>
        <w:ind w:left="708"/>
      </w:pPr>
      <w:r>
        <w:rPr>
          <w:color w:val="1F497D"/>
        </w:rPr>
        <w:t> </w:t>
      </w:r>
      <w:r>
        <w:t> </w:t>
      </w:r>
    </w:p>
    <w:p w14:paraId="13DE0095" w14:textId="4F87F8C8" w:rsidR="004B27C9" w:rsidRDefault="004B27C9" w:rsidP="004B27C9">
      <w:pPr>
        <w:ind w:left="708"/>
      </w:pPr>
      <w:r>
        <w:rPr>
          <w:noProof/>
        </w:rPr>
        <w:drawing>
          <wp:inline distT="0" distB="0" distL="0" distR="0" wp14:anchorId="2A510E46" wp14:editId="51E31447">
            <wp:extent cx="5760720" cy="1083310"/>
            <wp:effectExtent l="0" t="0" r="0" b="2540"/>
            <wp:docPr id="243242883" name="Grafik 1" descr="Ein Bild, das Text, Schrift, Reihe,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242883" name="Grafik 1" descr="Ein Bild, das Text, Schrift, Reihe, Screenshot enthält.&#10;&#10;Automatisch generierte Beschreibu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760720" cy="1083310"/>
                    </a:xfrm>
                    <a:prstGeom prst="rect">
                      <a:avLst/>
                    </a:prstGeom>
                    <a:noFill/>
                    <a:ln>
                      <a:noFill/>
                    </a:ln>
                  </pic:spPr>
                </pic:pic>
              </a:graphicData>
            </a:graphic>
          </wp:inline>
        </w:drawing>
      </w:r>
    </w:p>
    <w:p w14:paraId="46C90B5A" w14:textId="77777777" w:rsidR="004B27C9" w:rsidRDefault="004B27C9" w:rsidP="004B27C9">
      <w:pPr>
        <w:ind w:left="708"/>
      </w:pPr>
      <w:r>
        <w:t xml:space="preserve">Link zur Anmeldung: </w:t>
      </w:r>
      <w:hyperlink r:id="rId12" w:history="1">
        <w:r>
          <w:rPr>
            <w:rStyle w:val="Hyperlink"/>
          </w:rPr>
          <w:t>https://fibs.alp.dillingen.de/lehrgangssuche?container_id=363603</w:t>
        </w:r>
      </w:hyperlink>
    </w:p>
    <w:p w14:paraId="29C55084" w14:textId="77777777" w:rsidR="004B27C9" w:rsidRDefault="004B27C9" w:rsidP="004B27C9">
      <w:pPr>
        <w:ind w:left="708"/>
      </w:pPr>
      <w:r>
        <w:rPr>
          <w:color w:val="000000"/>
        </w:rPr>
        <w:t> </w:t>
      </w:r>
    </w:p>
    <w:p w14:paraId="11AEA31C" w14:textId="77777777" w:rsidR="004B27C9" w:rsidRDefault="004B27C9" w:rsidP="004B27C9">
      <w:pPr>
        <w:ind w:left="708"/>
      </w:pPr>
      <w:r>
        <w:t> </w:t>
      </w:r>
    </w:p>
    <w:p w14:paraId="73B423C3" w14:textId="77777777" w:rsidR="004B27C9" w:rsidRDefault="004B27C9" w:rsidP="004B27C9">
      <w:pPr>
        <w:spacing w:line="360" w:lineRule="auto"/>
        <w:ind w:left="708"/>
        <w:jc w:val="both"/>
      </w:pPr>
      <w:r>
        <w:rPr>
          <w:color w:val="4472C4"/>
        </w:rPr>
        <w:t xml:space="preserve">Wir möchten Sie bitten, diese Information an die Schulen mit schulartunabhängigen Deutschklassen der Jahrgangsstufen 5 und 6 in Ihrem Zuständigkeitsbereich weiterzuleiten. </w:t>
      </w:r>
    </w:p>
    <w:p w14:paraId="60CCF1B0" w14:textId="77777777" w:rsidR="004B27C9" w:rsidRDefault="004B27C9" w:rsidP="004B27C9">
      <w:pPr>
        <w:ind w:left="708"/>
      </w:pPr>
      <w:r>
        <w:t> </w:t>
      </w:r>
    </w:p>
    <w:p w14:paraId="3160E4E6" w14:textId="77777777" w:rsidR="004B27C9" w:rsidRDefault="004B27C9" w:rsidP="004B27C9">
      <w:pPr>
        <w:ind w:left="708"/>
      </w:pPr>
      <w:r>
        <w:rPr>
          <w:color w:val="4472C4"/>
        </w:rPr>
        <w:t>Mit freundlichen Grüßen aus München</w:t>
      </w:r>
    </w:p>
    <w:p w14:paraId="6D3A1DF9" w14:textId="77777777" w:rsidR="004B27C9" w:rsidRDefault="004B27C9" w:rsidP="004B27C9">
      <w:pPr>
        <w:ind w:left="708"/>
      </w:pPr>
      <w:r>
        <w:t> </w:t>
      </w:r>
    </w:p>
    <w:p w14:paraId="699CD22A" w14:textId="77777777" w:rsidR="004B27C9" w:rsidRDefault="004B27C9" w:rsidP="004B27C9">
      <w:pPr>
        <w:ind w:left="708"/>
      </w:pPr>
      <w:r>
        <w:rPr>
          <w:color w:val="4472C4"/>
        </w:rPr>
        <w:t>Simon Lahrsow</w:t>
      </w:r>
    </w:p>
    <w:p w14:paraId="40378713" w14:textId="77777777" w:rsidR="004B27C9" w:rsidRDefault="004B27C9" w:rsidP="004B27C9">
      <w:pPr>
        <w:ind w:left="708"/>
      </w:pPr>
      <w:r>
        <w:rPr>
          <w:color w:val="4472C4"/>
        </w:rPr>
        <w:t> </w:t>
      </w:r>
    </w:p>
    <w:p w14:paraId="2D45BA5F" w14:textId="77777777" w:rsidR="004B27C9" w:rsidRDefault="004B27C9" w:rsidP="004B27C9">
      <w:pPr>
        <w:ind w:left="708"/>
      </w:pPr>
      <w:r>
        <w:rPr>
          <w:color w:val="4472C4"/>
          <w:sz w:val="20"/>
          <w:szCs w:val="20"/>
        </w:rPr>
        <w:t>Stabsstelle Flüchtlingsintegration im Bildungsbereich</w:t>
      </w:r>
    </w:p>
    <w:p w14:paraId="670B9983" w14:textId="77777777" w:rsidR="004B27C9" w:rsidRDefault="004B27C9" w:rsidP="004B27C9">
      <w:pPr>
        <w:ind w:left="708"/>
      </w:pPr>
      <w:r>
        <w:rPr>
          <w:color w:val="4472C4"/>
          <w:sz w:val="20"/>
          <w:szCs w:val="20"/>
        </w:rPr>
        <w:t>Bayerisches Staatsministerium für Unterricht und Kultus</w:t>
      </w:r>
    </w:p>
    <w:p w14:paraId="430D2FF9" w14:textId="77777777" w:rsidR="004B27C9" w:rsidRDefault="004B27C9" w:rsidP="004B27C9">
      <w:pPr>
        <w:ind w:left="708"/>
      </w:pPr>
      <w:r>
        <w:rPr>
          <w:color w:val="4472C4"/>
          <w:sz w:val="20"/>
          <w:szCs w:val="20"/>
        </w:rPr>
        <w:t xml:space="preserve">Büro: Rosenkavalierplatz 2, 81925 München </w:t>
      </w:r>
    </w:p>
    <w:p w14:paraId="6BF6472F" w14:textId="77777777" w:rsidR="004B27C9" w:rsidRDefault="004B27C9" w:rsidP="004B27C9">
      <w:pPr>
        <w:ind w:left="708"/>
      </w:pPr>
      <w:r>
        <w:rPr>
          <w:color w:val="4472C4"/>
          <w:sz w:val="20"/>
          <w:szCs w:val="20"/>
        </w:rPr>
        <w:t> </w:t>
      </w:r>
    </w:p>
    <w:p w14:paraId="6215CD35" w14:textId="77777777" w:rsidR="004B27C9" w:rsidRDefault="004B27C9" w:rsidP="004B27C9">
      <w:pPr>
        <w:ind w:left="708"/>
      </w:pPr>
      <w:r>
        <w:rPr>
          <w:color w:val="4472C4"/>
          <w:sz w:val="20"/>
          <w:szCs w:val="20"/>
        </w:rPr>
        <w:t>Tel.: 089 – 2186 1753</w:t>
      </w:r>
    </w:p>
    <w:p w14:paraId="2173B886" w14:textId="5B4D8B6E" w:rsidR="00273DC3" w:rsidRDefault="004B27C9" w:rsidP="004B27C9">
      <w:pPr>
        <w:ind w:left="708"/>
      </w:pPr>
      <w:r>
        <w:rPr>
          <w:color w:val="4472C4"/>
          <w:sz w:val="20"/>
          <w:szCs w:val="20"/>
        </w:rPr>
        <w:t xml:space="preserve">E-Mail: </w:t>
      </w:r>
      <w:hyperlink r:id="rId13" w:history="1">
        <w:r>
          <w:rPr>
            <w:rStyle w:val="Hyperlink"/>
            <w:sz w:val="20"/>
            <w:szCs w:val="20"/>
          </w:rPr>
          <w:t>simon.lahrsow@stmuk.bayern.de</w:t>
        </w:r>
      </w:hyperlink>
    </w:p>
    <w:sectPr w:rsidR="00273DC3" w:rsidSect="004B27C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A51"/>
    <w:rsid w:val="001361B8"/>
    <w:rsid w:val="0023768A"/>
    <w:rsid w:val="00273DC3"/>
    <w:rsid w:val="00355A51"/>
    <w:rsid w:val="004B27C9"/>
    <w:rsid w:val="006B0A6E"/>
    <w:rsid w:val="00840E33"/>
    <w:rsid w:val="009618D5"/>
    <w:rsid w:val="00B2373A"/>
    <w:rsid w:val="00BE6224"/>
    <w:rsid w:val="00D5601E"/>
    <w:rsid w:val="00D76934"/>
    <w:rsid w:val="00E23EDF"/>
    <w:rsid w:val="00E9493A"/>
    <w:rsid w:val="00EB1F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7C2CC"/>
  <w15:chartTrackingRefBased/>
  <w15:docId w15:val="{F7024BF3-3972-400F-896D-E5CFD14EC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B27C9"/>
    <w:pPr>
      <w:spacing w:after="0" w:line="240" w:lineRule="auto"/>
    </w:pPr>
    <w:rPr>
      <w:rFonts w:ascii="Calibri" w:hAnsi="Calibri" w:cs="Calibri"/>
      <w:kern w:val="0"/>
      <w:lang w:eastAsia="de-DE"/>
      <w14:ligatures w14:val="none"/>
    </w:rPr>
  </w:style>
  <w:style w:type="paragraph" w:styleId="berschrift1">
    <w:name w:val="heading 1"/>
    <w:basedOn w:val="Standard"/>
    <w:next w:val="Standard"/>
    <w:link w:val="berschrift1Zchn"/>
    <w:uiPriority w:val="9"/>
    <w:qFormat/>
    <w:rsid w:val="00355A51"/>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eastAsia="en-US"/>
      <w14:ligatures w14:val="standardContextual"/>
    </w:rPr>
  </w:style>
  <w:style w:type="paragraph" w:styleId="berschrift2">
    <w:name w:val="heading 2"/>
    <w:basedOn w:val="Standard"/>
    <w:next w:val="Standard"/>
    <w:link w:val="berschrift2Zchn"/>
    <w:uiPriority w:val="9"/>
    <w:semiHidden/>
    <w:unhideWhenUsed/>
    <w:qFormat/>
    <w:rsid w:val="00355A51"/>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eastAsia="en-US"/>
      <w14:ligatures w14:val="standardContextual"/>
    </w:rPr>
  </w:style>
  <w:style w:type="paragraph" w:styleId="berschrift3">
    <w:name w:val="heading 3"/>
    <w:basedOn w:val="Standard"/>
    <w:next w:val="Standard"/>
    <w:link w:val="berschrift3Zchn"/>
    <w:uiPriority w:val="9"/>
    <w:semiHidden/>
    <w:unhideWhenUsed/>
    <w:qFormat/>
    <w:rsid w:val="00355A51"/>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lang w:eastAsia="en-US"/>
      <w14:ligatures w14:val="standardContextual"/>
    </w:rPr>
  </w:style>
  <w:style w:type="paragraph" w:styleId="berschrift4">
    <w:name w:val="heading 4"/>
    <w:basedOn w:val="Standard"/>
    <w:next w:val="Standard"/>
    <w:link w:val="berschrift4Zchn"/>
    <w:uiPriority w:val="9"/>
    <w:semiHidden/>
    <w:unhideWhenUsed/>
    <w:qFormat/>
    <w:rsid w:val="00355A51"/>
    <w:pPr>
      <w:keepNext/>
      <w:keepLines/>
      <w:spacing w:before="80" w:after="40" w:line="259" w:lineRule="auto"/>
      <w:outlineLvl w:val="3"/>
    </w:pPr>
    <w:rPr>
      <w:rFonts w:asciiTheme="minorHAnsi" w:eastAsiaTheme="majorEastAsia" w:hAnsiTheme="minorHAnsi" w:cstheme="majorBidi"/>
      <w:i/>
      <w:iCs/>
      <w:color w:val="2E74B5" w:themeColor="accent1" w:themeShade="BF"/>
      <w:kern w:val="2"/>
      <w:lang w:eastAsia="en-US"/>
      <w14:ligatures w14:val="standardContextual"/>
    </w:rPr>
  </w:style>
  <w:style w:type="paragraph" w:styleId="berschrift5">
    <w:name w:val="heading 5"/>
    <w:basedOn w:val="Standard"/>
    <w:next w:val="Standard"/>
    <w:link w:val="berschrift5Zchn"/>
    <w:uiPriority w:val="9"/>
    <w:semiHidden/>
    <w:unhideWhenUsed/>
    <w:qFormat/>
    <w:rsid w:val="00355A51"/>
    <w:pPr>
      <w:keepNext/>
      <w:keepLines/>
      <w:spacing w:before="80" w:after="40" w:line="259" w:lineRule="auto"/>
      <w:outlineLvl w:val="4"/>
    </w:pPr>
    <w:rPr>
      <w:rFonts w:asciiTheme="minorHAnsi" w:eastAsiaTheme="majorEastAsia" w:hAnsiTheme="minorHAnsi" w:cstheme="majorBidi"/>
      <w:color w:val="2E74B5" w:themeColor="accent1" w:themeShade="BF"/>
      <w:kern w:val="2"/>
      <w:lang w:eastAsia="en-US"/>
      <w14:ligatures w14:val="standardContextual"/>
    </w:rPr>
  </w:style>
  <w:style w:type="paragraph" w:styleId="berschrift6">
    <w:name w:val="heading 6"/>
    <w:basedOn w:val="Standard"/>
    <w:next w:val="Standard"/>
    <w:link w:val="berschrift6Zchn"/>
    <w:uiPriority w:val="9"/>
    <w:semiHidden/>
    <w:unhideWhenUsed/>
    <w:qFormat/>
    <w:rsid w:val="00355A51"/>
    <w:pPr>
      <w:keepNext/>
      <w:keepLines/>
      <w:spacing w:before="4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berschrift7">
    <w:name w:val="heading 7"/>
    <w:basedOn w:val="Standard"/>
    <w:next w:val="Standard"/>
    <w:link w:val="berschrift7Zchn"/>
    <w:uiPriority w:val="9"/>
    <w:semiHidden/>
    <w:unhideWhenUsed/>
    <w:qFormat/>
    <w:rsid w:val="00355A51"/>
    <w:pPr>
      <w:keepNext/>
      <w:keepLines/>
      <w:spacing w:before="4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berschrift8">
    <w:name w:val="heading 8"/>
    <w:basedOn w:val="Standard"/>
    <w:next w:val="Standard"/>
    <w:link w:val="berschrift8Zchn"/>
    <w:uiPriority w:val="9"/>
    <w:semiHidden/>
    <w:unhideWhenUsed/>
    <w:qFormat/>
    <w:rsid w:val="00355A51"/>
    <w:pPr>
      <w:keepNext/>
      <w:keepLines/>
      <w:spacing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berschrift9">
    <w:name w:val="heading 9"/>
    <w:basedOn w:val="Standard"/>
    <w:next w:val="Standard"/>
    <w:link w:val="berschrift9Zchn"/>
    <w:uiPriority w:val="9"/>
    <w:semiHidden/>
    <w:unhideWhenUsed/>
    <w:qFormat/>
    <w:rsid w:val="00355A51"/>
    <w:pPr>
      <w:keepNext/>
      <w:keepLines/>
      <w:spacing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55A51"/>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355A51"/>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355A51"/>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355A51"/>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355A51"/>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355A5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55A5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55A5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55A51"/>
    <w:rPr>
      <w:rFonts w:eastAsiaTheme="majorEastAsia" w:cstheme="majorBidi"/>
      <w:color w:val="272727" w:themeColor="text1" w:themeTint="D8"/>
    </w:rPr>
  </w:style>
  <w:style w:type="paragraph" w:styleId="Titel">
    <w:name w:val="Title"/>
    <w:basedOn w:val="Standard"/>
    <w:next w:val="Standard"/>
    <w:link w:val="TitelZchn"/>
    <w:uiPriority w:val="10"/>
    <w:qFormat/>
    <w:rsid w:val="00355A5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Zchn">
    <w:name w:val="Titel Zchn"/>
    <w:basedOn w:val="Absatz-Standardschriftart"/>
    <w:link w:val="Titel"/>
    <w:uiPriority w:val="10"/>
    <w:rsid w:val="00355A5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55A5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tertitelZchn">
    <w:name w:val="Untertitel Zchn"/>
    <w:basedOn w:val="Absatz-Standardschriftart"/>
    <w:link w:val="Untertitel"/>
    <w:uiPriority w:val="11"/>
    <w:rsid w:val="00355A5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55A51"/>
    <w:pPr>
      <w:spacing w:before="160" w:after="160" w:line="259" w:lineRule="auto"/>
      <w:jc w:val="center"/>
    </w:pPr>
    <w:rPr>
      <w:rFonts w:asciiTheme="minorHAnsi" w:hAnsiTheme="minorHAnsi" w:cstheme="minorBidi"/>
      <w:i/>
      <w:iCs/>
      <w:color w:val="404040" w:themeColor="text1" w:themeTint="BF"/>
      <w:kern w:val="2"/>
      <w:lang w:eastAsia="en-US"/>
      <w14:ligatures w14:val="standardContextual"/>
    </w:rPr>
  </w:style>
  <w:style w:type="character" w:customStyle="1" w:styleId="ZitatZchn">
    <w:name w:val="Zitat Zchn"/>
    <w:basedOn w:val="Absatz-Standardschriftart"/>
    <w:link w:val="Zitat"/>
    <w:uiPriority w:val="29"/>
    <w:rsid w:val="00355A51"/>
    <w:rPr>
      <w:i/>
      <w:iCs/>
      <w:color w:val="404040" w:themeColor="text1" w:themeTint="BF"/>
    </w:rPr>
  </w:style>
  <w:style w:type="paragraph" w:styleId="Listenabsatz">
    <w:name w:val="List Paragraph"/>
    <w:basedOn w:val="Standard"/>
    <w:uiPriority w:val="34"/>
    <w:qFormat/>
    <w:rsid w:val="00355A51"/>
    <w:pPr>
      <w:spacing w:after="160" w:line="259" w:lineRule="auto"/>
      <w:ind w:left="720"/>
      <w:contextualSpacing/>
    </w:pPr>
    <w:rPr>
      <w:rFonts w:asciiTheme="minorHAnsi" w:hAnsiTheme="minorHAnsi" w:cstheme="minorBidi"/>
      <w:kern w:val="2"/>
      <w:lang w:eastAsia="en-US"/>
      <w14:ligatures w14:val="standardContextual"/>
    </w:rPr>
  </w:style>
  <w:style w:type="character" w:styleId="IntensiveHervorhebung">
    <w:name w:val="Intense Emphasis"/>
    <w:basedOn w:val="Absatz-Standardschriftart"/>
    <w:uiPriority w:val="21"/>
    <w:qFormat/>
    <w:rsid w:val="00355A51"/>
    <w:rPr>
      <w:i/>
      <w:iCs/>
      <w:color w:val="2E74B5" w:themeColor="accent1" w:themeShade="BF"/>
    </w:rPr>
  </w:style>
  <w:style w:type="paragraph" w:styleId="IntensivesZitat">
    <w:name w:val="Intense Quote"/>
    <w:basedOn w:val="Standard"/>
    <w:next w:val="Standard"/>
    <w:link w:val="IntensivesZitatZchn"/>
    <w:uiPriority w:val="30"/>
    <w:qFormat/>
    <w:rsid w:val="00355A51"/>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hAnsiTheme="minorHAnsi" w:cstheme="minorBidi"/>
      <w:i/>
      <w:iCs/>
      <w:color w:val="2E74B5" w:themeColor="accent1" w:themeShade="BF"/>
      <w:kern w:val="2"/>
      <w:lang w:eastAsia="en-US"/>
      <w14:ligatures w14:val="standardContextual"/>
    </w:rPr>
  </w:style>
  <w:style w:type="character" w:customStyle="1" w:styleId="IntensivesZitatZchn">
    <w:name w:val="Intensives Zitat Zchn"/>
    <w:basedOn w:val="Absatz-Standardschriftart"/>
    <w:link w:val="IntensivesZitat"/>
    <w:uiPriority w:val="30"/>
    <w:rsid w:val="00355A51"/>
    <w:rPr>
      <w:i/>
      <w:iCs/>
      <w:color w:val="2E74B5" w:themeColor="accent1" w:themeShade="BF"/>
    </w:rPr>
  </w:style>
  <w:style w:type="character" w:styleId="IntensiverVerweis">
    <w:name w:val="Intense Reference"/>
    <w:basedOn w:val="Absatz-Standardschriftart"/>
    <w:uiPriority w:val="32"/>
    <w:qFormat/>
    <w:rsid w:val="00355A51"/>
    <w:rPr>
      <w:b/>
      <w:bCs/>
      <w:smallCaps/>
      <w:color w:val="2E74B5" w:themeColor="accent1" w:themeShade="BF"/>
      <w:spacing w:val="5"/>
    </w:rPr>
  </w:style>
  <w:style w:type="character" w:styleId="Hyperlink">
    <w:name w:val="Hyperlink"/>
    <w:basedOn w:val="Absatz-Standardschriftart"/>
    <w:uiPriority w:val="99"/>
    <w:semiHidden/>
    <w:unhideWhenUsed/>
    <w:rsid w:val="004B27C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48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AD6B3.EB452C00" TargetMode="External"/><Relationship Id="rId13" Type="http://schemas.openxmlformats.org/officeDocument/2006/relationships/hyperlink" Target="mailto:simon.lahrsow@stmuk.bayern.de"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fibs.alp.dillingen.de/lehrgangssuche?container_id=36360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ibs.alp.dillingen.de/lehrgangssuche?container_id=363604" TargetMode="External"/><Relationship Id="rId11" Type="http://schemas.openxmlformats.org/officeDocument/2006/relationships/image" Target="cid:image003.jpg@01DAD6B3.EB452C00" TargetMode="External"/><Relationship Id="rId5" Type="http://schemas.openxmlformats.org/officeDocument/2006/relationships/image" Target="cid:image001.jpg@01DAD6B3.EB452C00" TargetMode="Externa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image" Target="media/image1.jpeg"/><Relationship Id="rId9" Type="http://schemas.openxmlformats.org/officeDocument/2006/relationships/hyperlink" Target="https://fibs.alp.dillingen.de/lehrgangssuche?container_id=36360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2013</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Wiener</dc:creator>
  <cp:keywords/>
  <dc:description/>
  <cp:lastModifiedBy>Florian Wiener</cp:lastModifiedBy>
  <cp:revision>2</cp:revision>
  <dcterms:created xsi:type="dcterms:W3CDTF">2024-07-16T13:12:00Z</dcterms:created>
  <dcterms:modified xsi:type="dcterms:W3CDTF">2024-07-16T13:12:00Z</dcterms:modified>
</cp:coreProperties>
</file>